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Tenant Screening Checklist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Use the same written criteria for every applicant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APPLICANT(S)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[Applicant(s)]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APPLICATION RECEIVED 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[Application received on]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1872"/>
        <w:gridCol w:w="1872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RENTAL ADDRESS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[Rental address and unit]</w:t>
            </w:r>
          </w:p>
        </w:tc>
        <w:tc>
          <w:tcPr>
            <w:tcW w:type="dxa" w:w="187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($)]</w:t>
            </w:r>
          </w:p>
        </w:tc>
        <w:tc>
          <w:tcPr>
            <w:tcW w:type="dxa" w:w="187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SCREENED BY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[Screened by]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1. YOUR WRITTEN CRITERIA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INCOME NEEDED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[Income needed]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CREDIT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[Credit]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RENTAL HISTORY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[Rental history]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OCCUPANCY LIMIT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[Occupancy limit]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CRIMINAL HISTORY POLICY (AS YOUR STATE AND CITY ALLOW)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[Criminal history policy (as your state and city allow)]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OTHER (PETS, SMOKING, START DATE)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[Other (pets, smoking, start date)]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2. CHECK THIS APPLICANT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312"/>
        <w:gridCol w:w="758"/>
        <w:gridCol w:w="3290"/>
      </w:tblGrid>
      <w:tr>
        <w:trPr>
          <w:tblHeader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Step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Date and notes</w:t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Application complete and signed by every adult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Photo ID checked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Written consent for credit and background check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Fee within your state limit, receipt given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Income verified (pay stubs, offer letter, bank statements)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Employment verified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Previous landlord contacted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Credit report reviewed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Background check reviewed as local law allows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531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Applicant meets ALL written criteria</w:t>
            </w:r>
          </w:p>
        </w:tc>
        <w:tc>
          <w:tcPr>
            <w:tcW w:type="dxa" w:w="75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329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3. DECISION</w:t>
      </w: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Approved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Approved with conditions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Denied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552"/>
        <w:gridCol w:w="2808"/>
      </w:tblGrid>
      <w:tr>
        <w:trPr>
          <w:cantSplit/>
        </w:trPr>
        <w:tc>
          <w:tcPr>
            <w:tcW w:type="dxa" w:w="655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CONDITIONS, OR WHICH WRITTEN CRITERION WAS NOT MET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[Conditions, or which written criterion was not met]</w:t>
            </w:r>
          </w:p>
        </w:tc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DECISION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[Decision date]</w:t>
            </w:r>
          </w:p>
        </w:tc>
      </w:tr>
    </w:tbl>
    <w:p>
      <w:pPr>
        <w:spacing w:after="60"/>
      </w:pP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A credit or background report played a part in a denial or conditions, and an adverse action notice was sent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ADVERSE ACTION NOTICE SENT 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[Adverse action notice sent on]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REPORTING AGENCY NAMED IN 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[Reporting agency named in it]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4. RECORDS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Application, criteria and this checklist kept in the tenant file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Credit and background reports shredded or securely deleted when finished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FAIR HOUSING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The Fair Housing Act bars refusing, setting different terms or advertising based on race, color, national origin, religion, sex, familial status or disability.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Many states and cities add more protected groups, such as source of income (California, New York).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ADVERSE ACTION NOTICE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If a credit or background report played any part in a denial or in conditions, send a notice with the name, address and phone of the reporting agency, a statement that the agency did not make the decision, the right to a free copy of the report within 60 days, and the right to dispute it.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FEE RULES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New York RPL 238-a, California Civil Code 1950.6, Texas Property Code 92.3515.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simplerentledger.com/tenant-screening-checklist/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Tenant Screening Checklist</dc:title>
  <dc:creator>Simple Rent Ledger</dc:creator>
  <dc:description>Use the same written criteria for every applicant</dc:description>
  <cp:lastModifiedBy>Un-named</cp:lastModifiedBy>
  <cp:revision>1</cp:revision>
  <dcterms:created xsi:type="dcterms:W3CDTF">2026-11-07T23:25:11.900Z</dcterms:created>
  <dcterms:modified xsi:type="dcterms:W3CDTF">2026-11-07T23:25:11.900Z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